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F1EC1" w14:textId="77777777" w:rsidR="00E84480" w:rsidRDefault="00E84480">
      <w:r>
        <w:t>Elder Care Network Southeast (ECNS) member agencies are seeking proposals for the provision of non-homemaker provider services*. For a complete list of the services, Request for Proposal information and contract requirements and details, visit individual agency websites. Contracts will be awarded based upon individual Aging Services Access Point (ASAP) agency needs.</w:t>
      </w:r>
    </w:p>
    <w:p w14:paraId="70BBCA5F" w14:textId="77777777" w:rsidR="00E84480" w:rsidRDefault="00E84480">
      <w:r>
        <w:t xml:space="preserve">ECNS is comprised of the following agencies designated as ASAPs by the Massachusetts Executive Office of Elder Affair (EOEA): Bristol Elder Services, Inc., </w:t>
      </w:r>
      <w:r w:rsidRPr="00E84480">
        <w:rPr>
          <w:u w:val="single"/>
        </w:rPr>
        <w:t>bristolelder.org</w:t>
      </w:r>
      <w:r>
        <w:t xml:space="preserve">; Coastline Elderly Services, Inc., </w:t>
      </w:r>
      <w:r w:rsidR="00335983">
        <w:rPr>
          <w:u w:val="single"/>
        </w:rPr>
        <w:t>coastlinenb</w:t>
      </w:r>
      <w:r w:rsidRPr="00E84480">
        <w:rPr>
          <w:u w:val="single"/>
        </w:rPr>
        <w:t>.org</w:t>
      </w:r>
      <w:r>
        <w:t xml:space="preserve">; Elder Services of Cape Cod &amp; the Islands, Inc., </w:t>
      </w:r>
      <w:r w:rsidRPr="00E84480">
        <w:rPr>
          <w:u w:val="single"/>
        </w:rPr>
        <w:t>escci.org</w:t>
      </w:r>
      <w:r>
        <w:t xml:space="preserve">; HESSCO Elder Services, Inc., </w:t>
      </w:r>
      <w:r w:rsidRPr="00E84480">
        <w:rPr>
          <w:u w:val="single"/>
        </w:rPr>
        <w:t>hessco.org</w:t>
      </w:r>
      <w:r>
        <w:t>; Old Colony Elder Services, Inc</w:t>
      </w:r>
      <w:r w:rsidR="008E3C21">
        <w:t xml:space="preserve">., </w:t>
      </w:r>
      <w:r w:rsidR="008E3C21" w:rsidRPr="008E3C21">
        <w:rPr>
          <w:u w:val="single"/>
        </w:rPr>
        <w:t>ocesma.org</w:t>
      </w:r>
      <w:r w:rsidR="008E3C21">
        <w:t xml:space="preserve"> </w:t>
      </w:r>
      <w:r>
        <w:t xml:space="preserve">and South Shore Elder Services, Inc., </w:t>
      </w:r>
      <w:r w:rsidRPr="00E84480">
        <w:rPr>
          <w:u w:val="single"/>
        </w:rPr>
        <w:t>sselder.org</w:t>
      </w:r>
      <w:r>
        <w:t>.</w:t>
      </w:r>
    </w:p>
    <w:p w14:paraId="6F4F8CE1" w14:textId="77777777" w:rsidR="007C62CF" w:rsidRDefault="007C62CF">
      <w:r>
        <w:t>All ECNS members are AA/EEO. Women, minority-owned and small businesses are encouraged to apply.</w:t>
      </w:r>
    </w:p>
    <w:p w14:paraId="59DC8301" w14:textId="77777777" w:rsidR="000E4B1A" w:rsidRPr="00F5048B" w:rsidRDefault="007C62CF">
      <w:pPr>
        <w:rPr>
          <w:b/>
        </w:rPr>
      </w:pPr>
      <w:r w:rsidRPr="00AB36AE">
        <w:rPr>
          <w:b/>
          <w:highlight w:val="yellow"/>
        </w:rPr>
        <w:t>The deadline for submitting applicati</w:t>
      </w:r>
      <w:r w:rsidR="00F5048B">
        <w:rPr>
          <w:b/>
          <w:highlight w:val="yellow"/>
        </w:rPr>
        <w:t>ons is 5:00 p.m., April 30, 2021</w:t>
      </w:r>
      <w:r w:rsidRPr="00AB36AE">
        <w:rPr>
          <w:b/>
          <w:highlight w:val="yellow"/>
        </w:rPr>
        <w:t>.</w:t>
      </w:r>
    </w:p>
    <w:p w14:paraId="7B9AB386" w14:textId="77777777" w:rsidR="000E4B1A" w:rsidRPr="000E4B1A" w:rsidRDefault="000E4B1A">
      <w:pPr>
        <w:rPr>
          <w:b/>
        </w:rPr>
      </w:pPr>
      <w:r w:rsidRPr="000E4B1A">
        <w:rPr>
          <w:b/>
        </w:rPr>
        <w:t xml:space="preserve">*For Homemaker/Personal Care/Supportive Home Care Aide services, please consult the EOEA website, </w:t>
      </w:r>
      <w:r w:rsidR="002223F1" w:rsidRPr="002223F1">
        <w:rPr>
          <w:b/>
          <w:u w:val="single"/>
        </w:rPr>
        <w:t>https://noi.</w:t>
      </w:r>
      <w:r w:rsidRPr="002223F1">
        <w:rPr>
          <w:b/>
          <w:u w:val="single"/>
        </w:rPr>
        <w:t>800ageinfo.com</w:t>
      </w:r>
      <w:r w:rsidRPr="000E4B1A">
        <w:rPr>
          <w:b/>
        </w:rPr>
        <w:t>.</w:t>
      </w:r>
    </w:p>
    <w:p w14:paraId="78E606AD" w14:textId="77777777" w:rsidR="007C62CF" w:rsidRDefault="007C62CF"/>
    <w:p w14:paraId="2B9B0360" w14:textId="77777777" w:rsidR="007C62CF" w:rsidRDefault="007C62CF"/>
    <w:p w14:paraId="74DD3C55" w14:textId="77777777" w:rsidR="002223F1" w:rsidRDefault="002223F1"/>
    <w:sectPr w:rsidR="00222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480"/>
    <w:rsid w:val="000373AF"/>
    <w:rsid w:val="000E4B1A"/>
    <w:rsid w:val="002223F1"/>
    <w:rsid w:val="002B087C"/>
    <w:rsid w:val="00335983"/>
    <w:rsid w:val="00565979"/>
    <w:rsid w:val="007C62CF"/>
    <w:rsid w:val="008E3C21"/>
    <w:rsid w:val="00AB36AE"/>
    <w:rsid w:val="00BF00C1"/>
    <w:rsid w:val="00CC37F7"/>
    <w:rsid w:val="00E84480"/>
    <w:rsid w:val="00F5048B"/>
    <w:rsid w:val="00FA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54D3"/>
  <w15:docId w15:val="{82279860-56DC-49F6-BF65-6DCD9690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South Shore Elder</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Henson</dc:creator>
  <cp:lastModifiedBy>Tina</cp:lastModifiedBy>
  <cp:revision>2</cp:revision>
  <dcterms:created xsi:type="dcterms:W3CDTF">2021-03-08T17:59:00Z</dcterms:created>
  <dcterms:modified xsi:type="dcterms:W3CDTF">2021-03-08T17:59:00Z</dcterms:modified>
</cp:coreProperties>
</file>