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6F5E" w14:textId="03AE87C7" w:rsidR="00CC4C55" w:rsidRDefault="003A1A33">
      <w:pPr>
        <w:rPr>
          <w:rFonts w:ascii="Arial" w:hAnsi="Arial" w:cs="Arial"/>
          <w:b/>
          <w:sz w:val="24"/>
          <w:szCs w:val="24"/>
        </w:rPr>
      </w:pPr>
      <w:r w:rsidRPr="003A1A33">
        <w:rPr>
          <w:rFonts w:ascii="Arial" w:hAnsi="Arial" w:cs="Arial"/>
          <w:b/>
          <w:sz w:val="24"/>
          <w:szCs w:val="24"/>
        </w:rPr>
        <w:t>RFP Process Timeline</w:t>
      </w:r>
      <w:r w:rsidR="004279C0">
        <w:rPr>
          <w:rFonts w:ascii="Arial" w:hAnsi="Arial" w:cs="Arial"/>
          <w:b/>
          <w:sz w:val="24"/>
          <w:szCs w:val="24"/>
        </w:rPr>
        <w:t xml:space="preserve"> for 2021</w:t>
      </w:r>
    </w:p>
    <w:p w14:paraId="39131C66" w14:textId="77777777" w:rsidR="003A1A33" w:rsidRDefault="003A1A33">
      <w:pPr>
        <w:rPr>
          <w:rFonts w:ascii="Arial" w:hAnsi="Arial" w:cs="Arial"/>
          <w:b/>
          <w:sz w:val="24"/>
          <w:szCs w:val="24"/>
        </w:rPr>
      </w:pPr>
    </w:p>
    <w:p w14:paraId="2D355830" w14:textId="581DA896" w:rsidR="003A1A33" w:rsidRDefault="003A1A33" w:rsidP="003A1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3/2</w:t>
      </w:r>
      <w:r w:rsidR="004279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 w:rsidR="004279C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- Legal Notice published in local papers:</w:t>
      </w:r>
    </w:p>
    <w:p w14:paraId="7284F44A" w14:textId="77777777" w:rsidR="003A1A33" w:rsidRDefault="003A1A33" w:rsidP="003A1A3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Sun Chronicle (Attleboro)</w:t>
      </w:r>
    </w:p>
    <w:p w14:paraId="21A5D0A4" w14:textId="6FB6D4FB" w:rsidR="003A1A33" w:rsidRPr="000E5E5C" w:rsidRDefault="003A1A33" w:rsidP="000E5E5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Foxboro Reporter (Foxboro)</w:t>
      </w:r>
    </w:p>
    <w:p w14:paraId="0684FE85" w14:textId="10836664" w:rsidR="003A1A33" w:rsidRPr="004279C0" w:rsidRDefault="003A1A33" w:rsidP="00427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4/26/</w:t>
      </w:r>
      <w:r w:rsidR="004279C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- Informational Meeting to the Contracts Review Committee</w:t>
      </w:r>
    </w:p>
    <w:p w14:paraId="3724E6E5" w14:textId="61BD13B3" w:rsidR="003A1A33" w:rsidRDefault="003A1A33" w:rsidP="003A1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4/30/</w:t>
      </w:r>
      <w:r w:rsidR="004279C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- Deadline for all RFP/NOI Submissions</w:t>
      </w:r>
    </w:p>
    <w:p w14:paraId="1DBAA9F9" w14:textId="285D6AF3" w:rsidR="003A1A33" w:rsidRDefault="003A1A33" w:rsidP="003A1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</w:t>
      </w:r>
      <w:r w:rsidR="004279C0">
        <w:rPr>
          <w:rFonts w:ascii="Arial" w:hAnsi="Arial" w:cs="Arial"/>
          <w:sz w:val="24"/>
          <w:szCs w:val="24"/>
        </w:rPr>
        <w:t>12/21</w:t>
      </w:r>
      <w:r>
        <w:rPr>
          <w:rFonts w:ascii="Arial" w:hAnsi="Arial" w:cs="Arial"/>
          <w:sz w:val="24"/>
          <w:szCs w:val="24"/>
        </w:rPr>
        <w:t>- Informational Meeting presented to the HESSCO Board</w:t>
      </w:r>
    </w:p>
    <w:p w14:paraId="1D177393" w14:textId="08D43672" w:rsidR="003A1A33" w:rsidRDefault="003A1A33" w:rsidP="003A1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</w:t>
      </w:r>
      <w:r w:rsidR="004279C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/</w:t>
      </w:r>
      <w:r w:rsidR="004279C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- Recommendations meeting to the Contracts Review Committee</w:t>
      </w:r>
    </w:p>
    <w:p w14:paraId="160E2001" w14:textId="5F0A7F53" w:rsidR="003A1A33" w:rsidRDefault="004279C0" w:rsidP="003A1A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A1A3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30</w:t>
      </w:r>
      <w:r w:rsidR="003A1A3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21</w:t>
      </w:r>
      <w:r w:rsidR="003A1A33">
        <w:rPr>
          <w:rFonts w:ascii="Arial" w:hAnsi="Arial" w:cs="Arial"/>
          <w:sz w:val="24"/>
          <w:szCs w:val="24"/>
        </w:rPr>
        <w:t>- Recommendations and Conflict of Interest sent to the Board</w:t>
      </w:r>
    </w:p>
    <w:p w14:paraId="36EE7D10" w14:textId="750B881C" w:rsidR="003A1A33" w:rsidRDefault="003A1A33" w:rsidP="003A1A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7/1</w:t>
      </w:r>
      <w:r w:rsidR="004279C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</w:t>
      </w:r>
      <w:r w:rsidR="00CD0A9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- Recommendations presented to the Board and included in the Board Reports</w:t>
      </w:r>
    </w:p>
    <w:p w14:paraId="76409937" w14:textId="77777777" w:rsidR="003A1A33" w:rsidRDefault="003A1A33" w:rsidP="003A1A33">
      <w:pPr>
        <w:rPr>
          <w:rFonts w:ascii="Arial" w:hAnsi="Arial" w:cs="Arial"/>
          <w:sz w:val="24"/>
          <w:szCs w:val="24"/>
        </w:rPr>
      </w:pPr>
    </w:p>
    <w:p w14:paraId="2742BAFC" w14:textId="77777777" w:rsidR="003A1A33" w:rsidRPr="003A1A33" w:rsidRDefault="003A1A33" w:rsidP="003A1A33">
      <w:pPr>
        <w:rPr>
          <w:rFonts w:ascii="Arial" w:hAnsi="Arial" w:cs="Arial"/>
          <w:sz w:val="24"/>
          <w:szCs w:val="24"/>
        </w:rPr>
      </w:pPr>
    </w:p>
    <w:p w14:paraId="460C0D85" w14:textId="77777777" w:rsidR="003A1A33" w:rsidRPr="003A1A33" w:rsidRDefault="003A1A33" w:rsidP="003A1A3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3A1A33" w:rsidRPr="003A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C0F1F"/>
    <w:multiLevelType w:val="hybridMultilevel"/>
    <w:tmpl w:val="B024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2A98"/>
    <w:multiLevelType w:val="hybridMultilevel"/>
    <w:tmpl w:val="716C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33"/>
    <w:rsid w:val="000E5E5C"/>
    <w:rsid w:val="003A1A33"/>
    <w:rsid w:val="004279C0"/>
    <w:rsid w:val="00957E55"/>
    <w:rsid w:val="00CC4C55"/>
    <w:rsid w:val="00CD0A91"/>
    <w:rsid w:val="00F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E206"/>
  <w15:chartTrackingRefBased/>
  <w15:docId w15:val="{35278685-9485-457B-A559-821E0D0C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Aixa Marcial</dc:creator>
  <cp:keywords/>
  <dc:description/>
  <cp:lastModifiedBy>Tina Lavallee</cp:lastModifiedBy>
  <cp:revision>2</cp:revision>
  <dcterms:created xsi:type="dcterms:W3CDTF">2021-03-02T21:38:00Z</dcterms:created>
  <dcterms:modified xsi:type="dcterms:W3CDTF">2021-03-02T21:38:00Z</dcterms:modified>
</cp:coreProperties>
</file>